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Политика конфиденциальности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г. Санкт-Петербург 2020 г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Настоящая Политика конфиденциальности персональных данных (далее -Политика конфиденциальности) действует в отношении всей информации, размещенной на сайте в сети Интернет по адресу:</w:t>
      </w:r>
      <w:r>
        <w:rPr>
          <w:rStyle w:val="apple-converted-space"/>
          <w:rFonts w:ascii="Arial" w:hAnsi="Arial" w:cs="Arial"/>
          <w:color w:val="212121"/>
        </w:rPr>
        <w:t> </w:t>
      </w:r>
      <w:proofErr w:type="spellStart"/>
      <w:r>
        <w:rPr>
          <w:rFonts w:ascii="Arial" w:hAnsi="Arial" w:cs="Arial"/>
          <w:color w:val="FF5722"/>
        </w:rPr>
        <w:t>http</w:t>
      </w:r>
      <w:proofErr w:type="spellEnd"/>
      <w:r>
        <w:rPr>
          <w:rFonts w:ascii="Arial" w:hAnsi="Arial" w:cs="Arial"/>
          <w:color w:val="FF5722"/>
        </w:rPr>
        <w:t>://</w:t>
      </w:r>
      <w:proofErr w:type="spellStart"/>
      <w:r>
        <w:rPr>
          <w:rFonts w:ascii="Arial" w:hAnsi="Arial" w:cs="Arial"/>
          <w:color w:val="FF5722"/>
        </w:rPr>
        <w:t>ipoteka</w:t>
      </w:r>
      <w:proofErr w:type="spellEnd"/>
      <w:r w:rsidRPr="00C47CE9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r>
        <w:rPr>
          <w:rFonts w:ascii="Arial" w:hAnsi="Arial" w:cs="Arial"/>
          <w:color w:val="FF5722"/>
        </w:rPr>
        <w:t> </w:t>
      </w:r>
      <w:r>
        <w:rPr>
          <w:rFonts w:ascii="Arial" w:hAnsi="Arial" w:cs="Arial"/>
          <w:color w:val="212121"/>
        </w:rPr>
        <w:t>(далее — Сайт), которую посетители могут получить о Пользователе во время использования Сайта, его сервисов, программ и продуктов.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1. ОБЩИЕ ПОЛОЖЕНИЯ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1.1. В рамках настоящей Политики под персональной информацией Пользователя понимаются: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rPr>
          <w:rFonts w:ascii="Arial" w:hAnsi="Arial" w:cs="Arial"/>
          <w:color w:val="212121"/>
        </w:rPr>
        <w:t>cookie</w:t>
      </w:r>
      <w:proofErr w:type="spellEnd"/>
      <w:r>
        <w:rPr>
          <w:rFonts w:ascii="Arial" w:hAnsi="Arial" w:cs="Arial"/>
          <w:color w:val="212121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1.1.3. Иная информация о Пользователе, обработка которой предусмотрена Соглашением об использовании Сайта. </w:t>
      </w:r>
    </w:p>
    <w:p w:rsidR="00C47CE9" w:rsidRP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1.1.4. Настоящая Политика конфиденциальности применяется только к Сайту</w:t>
      </w:r>
      <w:r>
        <w:rPr>
          <w:rStyle w:val="apple-converted-space"/>
          <w:rFonts w:ascii="Arial" w:hAnsi="Arial" w:cs="Arial"/>
          <w:color w:val="212121"/>
        </w:rPr>
        <w:t> </w:t>
      </w:r>
      <w:hyperlink r:id="rId4" w:history="1">
        <w:r w:rsidRPr="007B03CC">
          <w:rPr>
            <w:rStyle w:val="a4"/>
            <w:rFonts w:ascii="Arial" w:hAnsi="Arial" w:cs="Arial"/>
          </w:rPr>
          <w:t>http://ipoteka</w:t>
        </w:r>
        <w:r w:rsidRPr="007B03CC">
          <w:rPr>
            <w:rStyle w:val="a4"/>
            <w:rFonts w:ascii="Arial" w:hAnsi="Arial" w:cs="Arial"/>
          </w:rPr>
          <w:t>.</w:t>
        </w:r>
        <w:r w:rsidRPr="007B03CC">
          <w:rPr>
            <w:rStyle w:val="a4"/>
            <w:rFonts w:ascii="Arial" w:hAnsi="Arial" w:cs="Arial"/>
            <w:lang w:val="en-US"/>
          </w:rPr>
          <w:t>exper</w:t>
        </w:r>
      </w:hyperlink>
      <w:r w:rsidRPr="00C47CE9">
        <w:rPr>
          <w:rFonts w:ascii="Arial" w:hAnsi="Arial" w:cs="Arial"/>
          <w:color w:val="FF5722"/>
        </w:rPr>
        <w:t xml:space="preserve"> </w:t>
      </w:r>
      <w:r>
        <w:rPr>
          <w:rFonts w:ascii="Arial" w:hAnsi="Arial" w:cs="Arial"/>
          <w:color w:val="212121"/>
        </w:rPr>
        <w:t>. Сайт</w:t>
      </w:r>
      <w:r>
        <w:rPr>
          <w:rStyle w:val="apple-converted-space"/>
          <w:rFonts w:ascii="Arial" w:hAnsi="Arial" w:cs="Arial"/>
          <w:color w:val="FF5722"/>
        </w:rPr>
        <w:t> </w:t>
      </w:r>
      <w:r>
        <w:rPr>
          <w:rFonts w:ascii="Arial" w:hAnsi="Arial" w:cs="Arial"/>
          <w:color w:val="FF5722"/>
        </w:rPr>
        <w:t>http://ipoteka</w:t>
      </w:r>
      <w:r w:rsidRPr="00C47CE9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r>
        <w:rPr>
          <w:rFonts w:ascii="Arial" w:hAnsi="Arial" w:cs="Arial"/>
          <w:color w:val="212121"/>
        </w:rPr>
        <w:t> не контролирует и не несет ответственности за сайты третьих лиц, на которые Пользователь может перейти по ссылкам, доступным на Сайте</w:t>
      </w:r>
      <w:r>
        <w:rPr>
          <w:rStyle w:val="apple-converted-space"/>
          <w:rFonts w:ascii="Arial" w:hAnsi="Arial" w:cs="Arial"/>
          <w:color w:val="212121"/>
        </w:rPr>
        <w:t> </w:t>
      </w:r>
      <w:proofErr w:type="spellStart"/>
      <w:r>
        <w:rPr>
          <w:rFonts w:ascii="Arial" w:hAnsi="Arial" w:cs="Arial"/>
          <w:color w:val="FF5722"/>
        </w:rPr>
        <w:t>http</w:t>
      </w:r>
      <w:proofErr w:type="spellEnd"/>
      <w:r>
        <w:rPr>
          <w:rFonts w:ascii="Arial" w:hAnsi="Arial" w:cs="Arial"/>
          <w:color w:val="FF5722"/>
        </w:rPr>
        <w:t>://</w:t>
      </w:r>
      <w:proofErr w:type="spellStart"/>
      <w:r>
        <w:rPr>
          <w:rFonts w:ascii="Arial" w:hAnsi="Arial" w:cs="Arial"/>
          <w:color w:val="FF5722"/>
        </w:rPr>
        <w:t>ipotek</w:t>
      </w:r>
      <w:proofErr w:type="spellEnd"/>
      <w:r w:rsidRPr="00C47CE9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2. ЦЕЛИ ОБРАБОТКИ ПЕРСОНАЛЬНОЙ ИНФОРМАЦИИ ПОЛЬЗОВАТЕЛЕЙ</w:t>
      </w:r>
      <w:r>
        <w:rPr>
          <w:rFonts w:ascii="Arial" w:hAnsi="Arial" w:cs="Arial"/>
          <w:color w:val="212121"/>
        </w:rPr>
        <w:t>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 Персональную информацию Пользователя Сайт обрабатывает в следующих целях: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lastRenderedPageBreak/>
        <w:t>2.2.1. Идентификации Пользователя, зарегистрированного на Сайте, для оказания услуг по договору, заключенному с Пользователем.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2.2.2. Предоставления Пользователю доступа к персонализированным ресурсам Сайта.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2.2.4. Определения места нахождения Пользователя для обеспечения безопасности, предотвращения мошенничества.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2.2.5. Подтверждения достоверности и полноты персональных данных, предоставленных Пользователем.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2.2.6. Создания учетной записи для персонализации Пользователя при его намерении заключить договор, пользоваться иными услугами Сайта, если Пользователь дал согласие на создание учетной записи.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2.2.7. Уведомления Пользователя Сайта об изменениях, дополнениях оказываемых по договору с Пользователем услуг, в том числе акциях, событиях и специальных предложениях.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2.2.9. Осуществления рекламной деятельности с согласия Пользователя.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3. УСЛОВИЯ ОБРАБОТКИ ПЕРСОНАЛЬНОЙ ИНФОРМАЦИИ ПОЛЬЗОВАТЕЛЕЙ И ЕЕ ПЕРЕДАЧИ ТРЕТЬИМ ЛИЦАМ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3.1. Сайт хранит персональную информацию Пользователей в соответствии с внутренними регламентами конкретных сервисов.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3.3. Сайт вправе передать персональную информацию Пользователя третьим лицам в следующих случаях: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3.3.1. Пользователь выразил согласие на такие действия.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lastRenderedPageBreak/>
        <w:t>3.3.3. Передача предусмотрена российским или иным применимым законодательством в рамках установленной законодательством процедуры.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3.3.4.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4. ОБЯЗАТЕЛЬСТВА СТОРОН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4.1. Пользователь обязан: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4.1.1. Предоставить информацию о персональных данных, необходимую для пользования Сайтом.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4.1.2. Обновлять, дополнять предоставленную информацию о персональных данных в случае изменения данной информации.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4.2. Администрация Сайта обязана: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4.2.1. Использовать полученную информацию исключительно для целей, указанных в настоящей Политике конфиденциальности.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lastRenderedPageBreak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5. ОТВЕТСТВЕННОСТЬ СТОРОН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5.2.1. Стала публичным достоянием до ее утраты или разглашения.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5.2.2. Была получена от третьей стороны до момента ее получения Администрацией Сайта.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5.2.3. Была разглашена с согласия Пользователя.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6. РАЗРЕШЕНИЕ СПОРОВ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6.2. Получатель претензии в течение 30 (тридцати) календарных дней со дня получения претензии письменно уведомляет заявителя претензии о результатах рассмотрения претензии.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 xml:space="preserve">6.3. При </w:t>
      </w:r>
      <w:proofErr w:type="spellStart"/>
      <w:r>
        <w:rPr>
          <w:rFonts w:ascii="Arial" w:hAnsi="Arial" w:cs="Arial"/>
          <w:color w:val="212121"/>
        </w:rPr>
        <w:t>недостижении</w:t>
      </w:r>
      <w:proofErr w:type="spellEnd"/>
      <w:r>
        <w:rPr>
          <w:rFonts w:ascii="Arial" w:hAnsi="Arial" w:cs="Arial"/>
          <w:color w:val="212121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b/>
          <w:bCs/>
          <w:color w:val="212121"/>
        </w:rPr>
        <w:t>7. ДОПОЛНИТЕЛЬНЫЕ УСЛОВИЯ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7.1. Администрация Сайта вправе вносить изменения в настоящую Политику конфиденциальности без согласия Пользователя.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lastRenderedPageBreak/>
        <w:t>7.3. Действующая Политика конфиденциальности размещена на странице по адресу:</w:t>
      </w:r>
      <w:r>
        <w:rPr>
          <w:rStyle w:val="apple-converted-space"/>
          <w:rFonts w:ascii="Arial" w:hAnsi="Arial" w:cs="Arial"/>
          <w:color w:val="212121"/>
        </w:rPr>
        <w:t> </w:t>
      </w:r>
      <w:proofErr w:type="spellStart"/>
      <w:r>
        <w:rPr>
          <w:rFonts w:ascii="Arial" w:hAnsi="Arial" w:cs="Arial"/>
          <w:color w:val="FF5722"/>
        </w:rPr>
        <w:t>http</w:t>
      </w:r>
      <w:proofErr w:type="spellEnd"/>
      <w:r>
        <w:rPr>
          <w:rFonts w:ascii="Arial" w:hAnsi="Arial" w:cs="Arial"/>
          <w:color w:val="FF5722"/>
        </w:rPr>
        <w:t>://</w:t>
      </w:r>
      <w:proofErr w:type="spellStart"/>
      <w:r>
        <w:rPr>
          <w:rFonts w:ascii="Arial" w:hAnsi="Arial" w:cs="Arial"/>
          <w:color w:val="FF5722"/>
        </w:rPr>
        <w:t>ipoteka</w:t>
      </w:r>
      <w:proofErr w:type="spellEnd"/>
      <w:r w:rsidRPr="00C47CE9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r>
        <w:rPr>
          <w:rFonts w:ascii="Arial" w:hAnsi="Arial" w:cs="Arial"/>
          <w:color w:val="FF5722"/>
        </w:rPr>
        <w:t>/</w:t>
      </w:r>
      <w:proofErr w:type="spellStart"/>
      <w:r>
        <w:rPr>
          <w:rFonts w:ascii="Arial" w:hAnsi="Arial" w:cs="Arial"/>
          <w:color w:val="FF5722"/>
        </w:rPr>
        <w:t>confidential</w:t>
      </w:r>
      <w:proofErr w:type="spellEnd"/>
      <w:r>
        <w:rPr>
          <w:rFonts w:ascii="Arial" w:hAnsi="Arial" w:cs="Arial"/>
          <w:color w:val="212121"/>
        </w:rPr>
        <w:t>. </w:t>
      </w:r>
    </w:p>
    <w:p w:rsidR="00C47CE9" w:rsidRDefault="00C47CE9" w:rsidP="00C47CE9">
      <w:pPr>
        <w:pStyle w:val="a3"/>
        <w:spacing w:before="0" w:beforeAutospacing="0"/>
        <w:rPr>
          <w:rFonts w:ascii="Arial" w:hAnsi="Arial" w:cs="Arial"/>
          <w:color w:val="A49DA6"/>
        </w:rPr>
      </w:pPr>
      <w:r>
        <w:rPr>
          <w:rFonts w:ascii="Arial" w:hAnsi="Arial" w:cs="Arial"/>
          <w:color w:val="212121"/>
        </w:rPr>
        <w:t>7.4. Настоящая Политика конфиденциальности является неотъемлемой частью Соглашения об использовании Сайта, размещенного на странице по адресу:</w:t>
      </w:r>
      <w:r>
        <w:rPr>
          <w:rStyle w:val="apple-converted-space"/>
          <w:rFonts w:ascii="Arial" w:hAnsi="Arial" w:cs="Arial"/>
          <w:color w:val="FF5722"/>
        </w:rPr>
        <w:t> </w:t>
      </w:r>
      <w:proofErr w:type="spellStart"/>
      <w:r>
        <w:rPr>
          <w:rFonts w:ascii="Arial" w:hAnsi="Arial" w:cs="Arial"/>
          <w:color w:val="FF5722"/>
        </w:rPr>
        <w:t>http</w:t>
      </w:r>
      <w:proofErr w:type="spellEnd"/>
      <w:r>
        <w:rPr>
          <w:rFonts w:ascii="Arial" w:hAnsi="Arial" w:cs="Arial"/>
          <w:color w:val="FF5722"/>
        </w:rPr>
        <w:t>://</w:t>
      </w:r>
      <w:proofErr w:type="spellStart"/>
      <w:r>
        <w:rPr>
          <w:rFonts w:ascii="Arial" w:hAnsi="Arial" w:cs="Arial"/>
          <w:color w:val="FF5722"/>
        </w:rPr>
        <w:t>ipoteka</w:t>
      </w:r>
      <w:proofErr w:type="spellEnd"/>
      <w:r w:rsidRPr="00C47CE9">
        <w:rPr>
          <w:rFonts w:ascii="Arial" w:hAnsi="Arial" w:cs="Arial"/>
          <w:color w:val="FF5722"/>
        </w:rPr>
        <w:t>.</w:t>
      </w:r>
      <w:r>
        <w:rPr>
          <w:rFonts w:ascii="Arial" w:hAnsi="Arial" w:cs="Arial"/>
          <w:color w:val="FF5722"/>
          <w:lang w:val="en-US"/>
        </w:rPr>
        <w:t>expert</w:t>
      </w:r>
      <w:r>
        <w:rPr>
          <w:rFonts w:ascii="Arial" w:hAnsi="Arial" w:cs="Arial"/>
          <w:color w:val="FF5722"/>
        </w:rPr>
        <w:t>.</w:t>
      </w:r>
      <w:proofErr w:type="spellStart"/>
      <w:r>
        <w:rPr>
          <w:rFonts w:ascii="Arial" w:hAnsi="Arial" w:cs="Arial"/>
          <w:color w:val="FF5722"/>
        </w:rPr>
        <w:t>info</w:t>
      </w:r>
      <w:proofErr w:type="spellEnd"/>
      <w:r>
        <w:rPr>
          <w:rFonts w:ascii="Arial" w:hAnsi="Arial" w:cs="Arial"/>
          <w:color w:val="212121"/>
        </w:rPr>
        <w:t>. </w:t>
      </w:r>
      <w:r>
        <w:rPr>
          <w:rStyle w:val="apple-converted-space"/>
          <w:rFonts w:ascii="Arial" w:hAnsi="Arial" w:cs="Arial"/>
          <w:color w:val="FF5722"/>
        </w:rPr>
        <w:t> </w:t>
      </w:r>
      <w:r>
        <w:rPr>
          <w:rFonts w:ascii="Arial" w:hAnsi="Arial" w:cs="Arial"/>
          <w:color w:val="FF5722"/>
        </w:rPr>
        <w:t> </w:t>
      </w:r>
    </w:p>
    <w:p w:rsidR="003C0E62" w:rsidRDefault="003C0E62">
      <w:bookmarkStart w:id="0" w:name="_GoBack"/>
      <w:bookmarkEnd w:id="0"/>
    </w:p>
    <w:sectPr w:rsidR="003C0E62" w:rsidSect="003B54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9"/>
    <w:rsid w:val="00315CC4"/>
    <w:rsid w:val="00363243"/>
    <w:rsid w:val="003B5455"/>
    <w:rsid w:val="003C0E62"/>
    <w:rsid w:val="00441457"/>
    <w:rsid w:val="00827F0C"/>
    <w:rsid w:val="008D03AE"/>
    <w:rsid w:val="00A443DB"/>
    <w:rsid w:val="00B21F3F"/>
    <w:rsid w:val="00C47CE9"/>
    <w:rsid w:val="00CB1CB9"/>
    <w:rsid w:val="00D153C4"/>
    <w:rsid w:val="00E93075"/>
    <w:rsid w:val="00F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0AD3"/>
  <w15:chartTrackingRefBased/>
  <w15:docId w15:val="{2E997960-B6BA-124E-A24E-878BF28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47CE9"/>
  </w:style>
  <w:style w:type="character" w:styleId="a4">
    <w:name w:val="Hyperlink"/>
    <w:basedOn w:val="a0"/>
    <w:uiPriority w:val="99"/>
    <w:unhideWhenUsed/>
    <w:rsid w:val="00C47C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9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4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5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1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2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0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4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0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7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oteka.exp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2020-11-21T12:53:00Z</dcterms:created>
  <dcterms:modified xsi:type="dcterms:W3CDTF">2020-11-21T12:57:00Z</dcterms:modified>
</cp:coreProperties>
</file>